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52" w:rsidRPr="00726452" w:rsidRDefault="00726452" w:rsidP="0072645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26452">
        <w:rPr>
          <w:rFonts w:ascii="Times New Roman" w:hAnsi="Times New Roman" w:cs="Times New Roman"/>
          <w:b/>
          <w:sz w:val="32"/>
          <w:szCs w:val="32"/>
        </w:rPr>
        <w:t>Более 42 млрд рублей с господдержкой получил малый и средний бизнес Северного Кавказа в 2025 году</w:t>
      </w:r>
    </w:p>
    <w:p w:rsidR="00726452" w:rsidRPr="00726452" w:rsidRDefault="00726452" w:rsidP="0072645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  <w:r w:rsidRPr="00726452">
        <w:rPr>
          <w:rFonts w:ascii="Times New Roman" w:hAnsi="Times New Roman" w:cs="Times New Roman"/>
          <w:sz w:val="32"/>
          <w:szCs w:val="32"/>
        </w:rPr>
        <w:t xml:space="preserve"> </w:t>
      </w:r>
      <w:r w:rsidRPr="00726452">
        <w:rPr>
          <w:rFonts w:ascii="Times New Roman" w:hAnsi="Times New Roman" w:cs="Times New Roman"/>
          <w:sz w:val="32"/>
          <w:szCs w:val="32"/>
        </w:rPr>
        <w:t xml:space="preserve">Малый и средний бизнес </w:t>
      </w:r>
      <w:proofErr w:type="gramStart"/>
      <w:r w:rsidRPr="00726452">
        <w:rPr>
          <w:rFonts w:ascii="Times New Roman" w:hAnsi="Times New Roman" w:cs="Times New Roman"/>
          <w:sz w:val="32"/>
          <w:szCs w:val="32"/>
        </w:rPr>
        <w:t>Северо-Кавказского</w:t>
      </w:r>
      <w:proofErr w:type="gramEnd"/>
      <w:r w:rsidRPr="00726452">
        <w:rPr>
          <w:rFonts w:ascii="Times New Roman" w:hAnsi="Times New Roman" w:cs="Times New Roman"/>
          <w:sz w:val="32"/>
          <w:szCs w:val="32"/>
        </w:rPr>
        <w:t xml:space="preserve"> федерального округа (СКФО) увеличил в 2025 году объем привлеченного финансирования до 42,6 млрд рублей при помощи инструментов Национальной гарантийной системы (НГС), оператором которой является Корпорация МСП. Это на 7% выше показателей предыдущего года.</w:t>
      </w: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  <w:r w:rsidRPr="00726452">
        <w:rPr>
          <w:rFonts w:ascii="Times New Roman" w:hAnsi="Times New Roman" w:cs="Times New Roman"/>
          <w:sz w:val="32"/>
          <w:szCs w:val="32"/>
        </w:rPr>
        <w:t xml:space="preserve">«Северный Кавказ – одно из приоритетных направлений господдержки. Малый и средний бизнес в регионе остается в фокусе внимания, так как обеспечивает высокую долю рабочих мест и участвует в развитии широкого спектра отраслей экономики. Инструменты господдержки позволяют местным предпринимателям наращивать объемы привлекаемого финансирования, в том числе для реализации инвестиционных проектов по развитию производств, запуску новых мощностей, увеличения объема выпуска продукции. В 2025 году на эти цели малые и средние предприятия СКФО получили 16,3 млрд рублей в рамках Национальной гарантийной системы, что на 80% больше, чем годом ранее», – заявил заместитель Председателя Правительства РФ Александр </w:t>
      </w:r>
      <w:proofErr w:type="spellStart"/>
      <w:r w:rsidRPr="00726452">
        <w:rPr>
          <w:rFonts w:ascii="Times New Roman" w:hAnsi="Times New Roman" w:cs="Times New Roman"/>
          <w:sz w:val="32"/>
          <w:szCs w:val="32"/>
        </w:rPr>
        <w:t>Новак</w:t>
      </w:r>
      <w:proofErr w:type="spellEnd"/>
      <w:r w:rsidRPr="0072645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  <w:r w:rsidRPr="00726452">
        <w:rPr>
          <w:rFonts w:ascii="Times New Roman" w:hAnsi="Times New Roman" w:cs="Times New Roman"/>
          <w:sz w:val="32"/>
          <w:szCs w:val="32"/>
        </w:rPr>
        <w:t xml:space="preserve">Среди отраслей, в которых МСП </w:t>
      </w:r>
      <w:proofErr w:type="gramStart"/>
      <w:r w:rsidRPr="00726452">
        <w:rPr>
          <w:rFonts w:ascii="Times New Roman" w:hAnsi="Times New Roman" w:cs="Times New Roman"/>
          <w:sz w:val="32"/>
          <w:szCs w:val="32"/>
        </w:rPr>
        <w:t>Северо-Кавказского</w:t>
      </w:r>
      <w:proofErr w:type="gramEnd"/>
      <w:r w:rsidRPr="00726452">
        <w:rPr>
          <w:rFonts w:ascii="Times New Roman" w:hAnsi="Times New Roman" w:cs="Times New Roman"/>
          <w:sz w:val="32"/>
          <w:szCs w:val="32"/>
        </w:rPr>
        <w:t xml:space="preserve"> федерального округа привлекали средства в рамках НГС в 2025 году, наибольший прирост за год продемонстрировала научно-техническая деятельность (в 4,8 раза), образование (в 2,4 раза), культура и спорт (в 2,1 раза). </w:t>
      </w: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26452">
        <w:rPr>
          <w:rFonts w:ascii="Times New Roman" w:hAnsi="Times New Roman" w:cs="Times New Roman"/>
          <w:sz w:val="32"/>
          <w:szCs w:val="32"/>
        </w:rPr>
        <w:t>Также в числе лидеров — инфраструктурное строительство с приростом в 1,8 раза. В сфере бизнес-</w:t>
      </w:r>
      <w:proofErr w:type="gramStart"/>
      <w:r w:rsidRPr="00726452">
        <w:rPr>
          <w:rFonts w:ascii="Times New Roman" w:hAnsi="Times New Roman" w:cs="Times New Roman"/>
          <w:sz w:val="32"/>
          <w:szCs w:val="32"/>
        </w:rPr>
        <w:t>услуг  увеличены</w:t>
      </w:r>
      <w:proofErr w:type="gramEnd"/>
      <w:r w:rsidRPr="00726452">
        <w:rPr>
          <w:rFonts w:ascii="Times New Roman" w:hAnsi="Times New Roman" w:cs="Times New Roman"/>
          <w:sz w:val="32"/>
          <w:szCs w:val="32"/>
        </w:rPr>
        <w:t xml:space="preserve"> объемы привлеченного финансирования на 60%, в области транспортировки и хранения – на 27%, в сфере услуг населению – на 26%.</w:t>
      </w: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  <w:r w:rsidRPr="00726452">
        <w:rPr>
          <w:rFonts w:ascii="Times New Roman" w:hAnsi="Times New Roman" w:cs="Times New Roman"/>
          <w:sz w:val="32"/>
          <w:szCs w:val="32"/>
        </w:rPr>
        <w:t xml:space="preserve">«Малый и средний бизнес Северного Кавказа активно участвует в крупнейших инфраструктурных проектах, направленных на развитие не только региона, но и всей страны. Для привлечения необходимого финансирования предпринимателям важно иметь </w:t>
      </w:r>
      <w:r w:rsidRPr="00726452">
        <w:rPr>
          <w:rFonts w:ascii="Times New Roman" w:hAnsi="Times New Roman" w:cs="Times New Roman"/>
          <w:sz w:val="32"/>
          <w:szCs w:val="32"/>
        </w:rPr>
        <w:lastRenderedPageBreak/>
        <w:t>финансовое плечо, которым выступают «зонтичные» поручительства. На их долю приходится более 66% от всего объема финансовой поддержки Корпорации. «Зонты» позволяют бизнесу получать средства при отсутствии или недостаточности залогового обеспечения при кредитовании, тем самым расширяя доступ к финансированию», – заявил генеральный директор Корпорации МСП Александр Исаевич.</w:t>
      </w: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  <w:r w:rsidRPr="00726452">
        <w:rPr>
          <w:rFonts w:ascii="Times New Roman" w:hAnsi="Times New Roman" w:cs="Times New Roman"/>
          <w:sz w:val="32"/>
          <w:szCs w:val="32"/>
        </w:rPr>
        <w:t xml:space="preserve">Наибольший объемов привлеченного с господдержкой финансирования среди регионов СКФО продемонстрировали Ставропольский край (16,8 млрд рублей), Республика Дагестан (6,89 млрд рублей), Чеченская Республика (5,33 млрд рублей). Кабардино-Балкарская Республика (4,41 млрд рублей) и Республика Ингушетия (3,61 млрд рублей). </w:t>
      </w: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  <w:r w:rsidRPr="00726452">
        <w:rPr>
          <w:rFonts w:ascii="Times New Roman" w:hAnsi="Times New Roman" w:cs="Times New Roman"/>
          <w:sz w:val="32"/>
          <w:szCs w:val="32"/>
        </w:rPr>
        <w:t xml:space="preserve">Напомним, поддержка и развитие малого и среднего бизнеса </w:t>
      </w:r>
      <w:proofErr w:type="gramStart"/>
      <w:r w:rsidRPr="00726452">
        <w:rPr>
          <w:rFonts w:ascii="Times New Roman" w:hAnsi="Times New Roman" w:cs="Times New Roman"/>
          <w:sz w:val="32"/>
          <w:szCs w:val="32"/>
        </w:rPr>
        <w:t>Северо-Кавказского</w:t>
      </w:r>
      <w:proofErr w:type="gramEnd"/>
      <w:r w:rsidRPr="00726452">
        <w:rPr>
          <w:rFonts w:ascii="Times New Roman" w:hAnsi="Times New Roman" w:cs="Times New Roman"/>
          <w:sz w:val="32"/>
          <w:szCs w:val="32"/>
        </w:rPr>
        <w:t xml:space="preserve"> федерального округа реализуется в рамках нацпроекта «Эффективная и конкурентная экономика», реализацию которого курирует вице-премьер Александр </w:t>
      </w:r>
      <w:proofErr w:type="spellStart"/>
      <w:r w:rsidRPr="00726452">
        <w:rPr>
          <w:rFonts w:ascii="Times New Roman" w:hAnsi="Times New Roman" w:cs="Times New Roman"/>
          <w:sz w:val="32"/>
          <w:szCs w:val="32"/>
        </w:rPr>
        <w:t>Новак</w:t>
      </w:r>
      <w:proofErr w:type="spellEnd"/>
      <w:r w:rsidRPr="00726452">
        <w:rPr>
          <w:rFonts w:ascii="Times New Roman" w:hAnsi="Times New Roman" w:cs="Times New Roman"/>
          <w:sz w:val="32"/>
          <w:szCs w:val="32"/>
        </w:rPr>
        <w:t>.</w:t>
      </w: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  <w:r w:rsidRPr="00726452">
        <w:rPr>
          <w:rFonts w:ascii="Times New Roman" w:hAnsi="Times New Roman" w:cs="Times New Roman"/>
          <w:sz w:val="32"/>
          <w:szCs w:val="32"/>
        </w:rPr>
        <w:t>Корпорация МСП</w:t>
      </w:r>
    </w:p>
    <w:p w:rsidR="00726452" w:rsidRPr="00726452" w:rsidRDefault="00726452" w:rsidP="007264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1546B" w:rsidRPr="00726452" w:rsidRDefault="0061546B" w:rsidP="0072645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1546B" w:rsidRPr="0072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63"/>
    <w:rsid w:val="0061546B"/>
    <w:rsid w:val="00726452"/>
    <w:rsid w:val="00D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6F67A-73A8-4AEF-BAEC-F1F0FA1E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2026-02-12T14:20:00Z</dcterms:created>
  <dcterms:modified xsi:type="dcterms:W3CDTF">2026-02-12T14:21:00Z</dcterms:modified>
</cp:coreProperties>
</file>